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page" w:horzAnchor="page" w:tblpX="1243" w:tblpY="3380"/>
        <w:tblW w:w="9889" w:type="dxa"/>
        <w:tblLayout w:type="fixed"/>
        <w:tblLook w:val="04A0" w:firstRow="1" w:lastRow="0" w:firstColumn="1" w:lastColumn="0" w:noHBand="0" w:noVBand="1"/>
      </w:tblPr>
      <w:tblGrid>
        <w:gridCol w:w="2410"/>
        <w:gridCol w:w="7479"/>
      </w:tblGrid>
      <w:tr w:rsidR="008D2585" w:rsidRPr="003863A0" w:rsidTr="008D2585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:rsidR="008D2585" w:rsidRDefault="008D2585" w:rsidP="008D25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Аннотации к рабочим программам </w:t>
            </w:r>
          </w:p>
          <w:p w:rsidR="008D2585" w:rsidRPr="008D2585" w:rsidRDefault="008D2585" w:rsidP="008D25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7E6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предметов начальной школ</w:t>
            </w:r>
            <w:r w:rsidR="0004208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8D2585" w:rsidRDefault="008D2585" w:rsidP="008D25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Нормативную основу разработки рабочих программ составляют: </w:t>
            </w:r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Федеральный закон от 29.12.2012 г. № 273-ФЗ «Об образовании в Российской Федерации»; </w:t>
            </w:r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• Федеральный государственный образовательный стандарт начального общего образования (Приказ Министерства образования и науки РФ от 6 октября 2009 года № 373 «Об утверждении федерального государственного стандарта начального общего образования») с изменениями и дополнениями от:26 ноября 2010 г., 22 сентября 2011 г., 18 декабря 2012 г., 29 декабря 2014 г., 18 мая, 31 декабря 2015 г.; </w:t>
            </w:r>
            <w:proofErr w:type="gramEnd"/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Постановление Главного государственного санитарного врача Российской Федерации от 29 декабря 2010 г. № 189 «Об утверждении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и дополнениями от: 29 июня 2011 г., 25 декабря 2013 г., 24 ноября 2015 г.;</w:t>
            </w:r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Действующий перечень учебников, рекомендованных и допущенных к использованию, утверждённый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(Приказ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 </w:t>
            </w:r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Приказ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программ»; </w:t>
            </w:r>
          </w:p>
          <w:p w:rsidR="008D2585" w:rsidRDefault="008D2585" w:rsidP="008D2585">
            <w:pPr>
              <w:pStyle w:val="Default"/>
              <w:tabs>
                <w:tab w:val="left" w:pos="142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1/15); </w:t>
            </w:r>
          </w:p>
          <w:p w:rsidR="008D2585" w:rsidRDefault="008D2585" w:rsidP="008D2585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Образовательная программа АНОО НОШ «Интеллект Академи</w:t>
            </w:r>
            <w:r w:rsidR="00224AFE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»;</w:t>
            </w:r>
          </w:p>
          <w:p w:rsidR="008D2585" w:rsidRDefault="008D2585" w:rsidP="008D2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585" w:rsidRPr="00B13126" w:rsidRDefault="008D2585" w:rsidP="008D258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585" w:rsidRPr="00B01636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85" w:rsidRPr="003863A0" w:rsidRDefault="008D2585" w:rsidP="008D2585">
            <w:pPr>
              <w:pStyle w:val="Default"/>
              <w:jc w:val="both"/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pStyle w:val="Default"/>
              <w:jc w:val="both"/>
            </w:pP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«Русский язык» включён в обязательную часть учебного плана.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АНОО НОШ «Интеллект Академи</w:t>
            </w:r>
            <w:r w:rsidR="00224A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2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предмета; 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Учебный предмет «Русский язык» направлен на развитие речи, мышления, воображения </w:t>
            </w:r>
            <w:proofErr w:type="gramStart"/>
            <w:r w:rsidR="00224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Обеспечивает формирование человека читающего и пишущего, а также человека слушающего, рассказывающего и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объясняющего (с учетом возрастных возможностей), готового к продолжению образования при получении основного общего образования в школе и умеющего использовать умения и навыки чтения, письма, письменной и устной речи для познания других областей знаний. Формируются первоначальные знания о лексике, фонетике, грамматике русского языка. </w:t>
            </w:r>
          </w:p>
          <w:p w:rsidR="008D2585" w:rsidRPr="003863A0" w:rsidRDefault="008D2585" w:rsidP="008D2585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3A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учебному плану АНОО НОШ «Интеллект Академи</w:t>
            </w:r>
            <w:r w:rsidR="00224AF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386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изучение учебного предмета «Русский язык» на уровне начального  общего образования отводится 573  часов:</w:t>
            </w:r>
          </w:p>
          <w:p w:rsidR="008D2585" w:rsidRPr="003863A0" w:rsidRDefault="008D2585" w:rsidP="008D258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 – 165 часов (5 часов в неделю, 33 учебных недели в год);</w:t>
            </w:r>
          </w:p>
          <w:p w:rsidR="008D2585" w:rsidRPr="003863A0" w:rsidRDefault="008D2585" w:rsidP="008D258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 – 136 часов (4 часа в неделю, 34 учебные недели в год);</w:t>
            </w:r>
          </w:p>
          <w:p w:rsidR="008D2585" w:rsidRPr="003863A0" w:rsidRDefault="008D2585" w:rsidP="008D258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 – 136 часов (4 часа в неделю, 34 учебные недели в год);</w:t>
            </w:r>
          </w:p>
          <w:p w:rsidR="008D2585" w:rsidRPr="003863A0" w:rsidRDefault="008D2585" w:rsidP="008D258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3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 – 136 часов (4 часа в неделю, 34 учебные недели в год).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rPr>
                <w:rFonts w:ascii="Times New Roman" w:hAnsi="Times New Roman"/>
              </w:rPr>
            </w:pP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 комплекту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XXI века» «Русский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язык», 1-4 классы / С.В. Иванов,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Кузнецова, А.О. Евдокимова. - 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2015.</w:t>
            </w:r>
            <w:r w:rsidRPr="00315AD7">
              <w:rPr>
                <w:rFonts w:ascii="Times New Roman" w:hAnsi="Times New Roman"/>
              </w:rPr>
              <w:t xml:space="preserve"> </w:t>
            </w:r>
          </w:p>
          <w:p w:rsidR="008D2585" w:rsidRDefault="008D2585" w:rsidP="008D2585">
            <w:pPr>
              <w:rPr>
                <w:rFonts w:ascii="Times New Roman" w:hAnsi="Times New Roman"/>
              </w:rPr>
            </w:pPr>
            <w:r w:rsidRPr="00315AD7">
              <w:rPr>
                <w:rFonts w:ascii="Times New Roman" w:hAnsi="Times New Roman"/>
              </w:rPr>
              <w:t xml:space="preserve">С.В Иванов, А.О. Евдокимова, </w:t>
            </w:r>
            <w:proofErr w:type="spellStart"/>
            <w:r w:rsidRPr="00315AD7">
              <w:rPr>
                <w:rFonts w:ascii="Times New Roman" w:hAnsi="Times New Roman"/>
              </w:rPr>
              <w:t>М.И.Кузнецова</w:t>
            </w:r>
            <w:proofErr w:type="spellEnd"/>
            <w:r w:rsidRPr="00315AD7">
              <w:rPr>
                <w:rFonts w:ascii="Times New Roman" w:hAnsi="Times New Roman"/>
              </w:rPr>
              <w:t xml:space="preserve">; по ред. Л.Е. </w:t>
            </w:r>
            <w:proofErr w:type="spellStart"/>
            <w:r w:rsidRPr="00315AD7">
              <w:rPr>
                <w:rFonts w:ascii="Times New Roman" w:hAnsi="Times New Roman"/>
              </w:rPr>
              <w:t>Журовой</w:t>
            </w:r>
            <w:proofErr w:type="spellEnd"/>
            <w:r w:rsidRPr="00315AD7">
              <w:rPr>
                <w:rFonts w:ascii="Times New Roman" w:hAnsi="Times New Roman"/>
              </w:rPr>
              <w:t xml:space="preserve"> и С.В. Иванова. Русский язык. Учебник 1класс.-М.: «</w:t>
            </w:r>
            <w:proofErr w:type="spellStart"/>
            <w:r w:rsidRPr="00315AD7">
              <w:rPr>
                <w:rFonts w:ascii="Times New Roman" w:hAnsi="Times New Roman"/>
              </w:rPr>
              <w:t>Вентана</w:t>
            </w:r>
            <w:proofErr w:type="spellEnd"/>
            <w:r w:rsidRPr="00315AD7">
              <w:rPr>
                <w:rFonts w:ascii="Times New Roman" w:hAnsi="Times New Roman"/>
              </w:rPr>
              <w:t xml:space="preserve">-Граф», 2016. </w:t>
            </w:r>
          </w:p>
          <w:p w:rsidR="008D2585" w:rsidRDefault="008D2585" w:rsidP="008D2585">
            <w:pPr>
              <w:rPr>
                <w:rFonts w:ascii="Times New Roman" w:hAnsi="Times New Roman"/>
              </w:rPr>
            </w:pPr>
            <w:r w:rsidRPr="00315AD7">
              <w:rPr>
                <w:rFonts w:ascii="Times New Roman" w:hAnsi="Times New Roman"/>
              </w:rPr>
              <w:t xml:space="preserve">С.В Иванов, А.О Евдокимова, </w:t>
            </w:r>
            <w:proofErr w:type="spellStart"/>
            <w:r w:rsidRPr="00315AD7">
              <w:rPr>
                <w:rFonts w:ascii="Times New Roman" w:hAnsi="Times New Roman"/>
              </w:rPr>
              <w:t>М.И.Кузнецова</w:t>
            </w:r>
            <w:proofErr w:type="spellEnd"/>
            <w:r w:rsidRPr="00315AD7">
              <w:rPr>
                <w:rFonts w:ascii="Times New Roman" w:hAnsi="Times New Roman"/>
              </w:rPr>
              <w:t>. Русский язык. Учебник. 2</w:t>
            </w:r>
            <w:r>
              <w:rPr>
                <w:rFonts w:ascii="Times New Roman" w:hAnsi="Times New Roman"/>
              </w:rPr>
              <w:t xml:space="preserve"> </w:t>
            </w:r>
            <w:r w:rsidRPr="00315AD7">
              <w:rPr>
                <w:rFonts w:ascii="Times New Roman" w:hAnsi="Times New Roman"/>
              </w:rPr>
              <w:t>класс. 1-2части.- М.: «</w:t>
            </w:r>
            <w:proofErr w:type="spellStart"/>
            <w:r w:rsidRPr="00315AD7">
              <w:rPr>
                <w:rFonts w:ascii="Times New Roman" w:hAnsi="Times New Roman"/>
              </w:rPr>
              <w:t>Вентана</w:t>
            </w:r>
            <w:proofErr w:type="spellEnd"/>
            <w:r w:rsidRPr="00315AD7">
              <w:rPr>
                <w:rFonts w:ascii="Times New Roman" w:hAnsi="Times New Roman"/>
              </w:rPr>
              <w:t>-Граф», 2016.</w:t>
            </w:r>
          </w:p>
          <w:p w:rsidR="008D2585" w:rsidRDefault="008D2585" w:rsidP="008D2585">
            <w:pPr>
              <w:rPr>
                <w:rFonts w:ascii="Times New Roman" w:hAnsi="Times New Roman"/>
              </w:rPr>
            </w:pPr>
            <w:r w:rsidRPr="00315AD7">
              <w:rPr>
                <w:rFonts w:ascii="Times New Roman" w:hAnsi="Times New Roman"/>
              </w:rPr>
              <w:t xml:space="preserve"> С.В. Иванов, А.О. Евдокимова,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15AD7">
              <w:rPr>
                <w:rFonts w:ascii="Times New Roman" w:hAnsi="Times New Roman"/>
              </w:rPr>
              <w:t>М.И.Кузнецова</w:t>
            </w:r>
            <w:proofErr w:type="spellEnd"/>
            <w:r w:rsidRPr="00315AD7">
              <w:rPr>
                <w:rFonts w:ascii="Times New Roman" w:hAnsi="Times New Roman"/>
              </w:rPr>
              <w:t>. Русский язык. Уче</w:t>
            </w:r>
            <w:r>
              <w:rPr>
                <w:rFonts w:ascii="Times New Roman" w:hAnsi="Times New Roman"/>
              </w:rPr>
              <w:t xml:space="preserve">бник.3 класс. 1- 2 части. - М.: </w:t>
            </w:r>
            <w:r w:rsidRPr="00315AD7">
              <w:rPr>
                <w:rFonts w:ascii="Times New Roman" w:hAnsi="Times New Roman"/>
              </w:rPr>
              <w:t xml:space="preserve">Вентана-Граф,2016. </w:t>
            </w:r>
          </w:p>
          <w:p w:rsidR="008D2585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D7">
              <w:rPr>
                <w:rFonts w:ascii="Times New Roman" w:hAnsi="Times New Roman"/>
              </w:rPr>
              <w:t>С.В. Иванов, М.И. Кузнецова, Л.В.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15AD7">
              <w:rPr>
                <w:rFonts w:ascii="Times New Roman" w:hAnsi="Times New Roman"/>
              </w:rPr>
              <w:t>Петленко</w:t>
            </w:r>
            <w:proofErr w:type="spellEnd"/>
            <w:r w:rsidRPr="00315AD7">
              <w:rPr>
                <w:rFonts w:ascii="Times New Roman" w:hAnsi="Times New Roman"/>
              </w:rPr>
              <w:t>. Русский язык. Учебник. 4</w:t>
            </w:r>
            <w:r>
              <w:rPr>
                <w:rFonts w:ascii="Times New Roman" w:hAnsi="Times New Roman"/>
              </w:rPr>
              <w:t xml:space="preserve"> </w:t>
            </w:r>
            <w:r w:rsidRPr="00315AD7">
              <w:rPr>
                <w:rFonts w:ascii="Times New Roman" w:hAnsi="Times New Roman"/>
              </w:rPr>
              <w:t>класс.1-2 части. - М.: «Вентана-Граф»,2016.</w:t>
            </w:r>
          </w:p>
          <w:p w:rsidR="008D2585" w:rsidRPr="003863A0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85" w:rsidRPr="003863A0" w:rsidTr="008D2585">
        <w:trPr>
          <w:trHeight w:val="983"/>
        </w:trPr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«Литературное чтение»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литературному чтению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224A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1)Планируемые результаты освоения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Учебный предмет «Литературное чтение» направлен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      </w:r>
            <w:proofErr w:type="gram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вств шк</w:t>
            </w:r>
            <w:proofErr w:type="gram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ольника, способного к творческой деятельности. Цель уроков литературного чтения в начальной школе – научить детей читать художественную литературу, вызвать интерес к чтению и заложить основы формирования грамотного читателя, владеющего как техникой чтения, так и приемами понимания прочитанного, знающего книги и умеющего их самостоятельно выбирать. </w:t>
            </w:r>
            <w:r w:rsidRPr="00386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Согласно учебному плану </w:t>
            </w:r>
            <w:r w:rsidRPr="00386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АНОО НОШ «Интеллект Академи</w:t>
            </w:r>
            <w:r w:rsidR="00224A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на изучение предмета в 1 классе отводится 4 часа в неделю. Продолжительность изучения литературного чтения в 1 классе – 33 учебные недели по 4 часа в неделю. Программа рассчитана на 132 часа в год (обучение грамоте – 90 часов, литературное чтение – 42 часа).</w:t>
            </w:r>
            <w:r w:rsidRPr="003863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класс – 136 часов (4 часа в неделю, 34 учебные недели в год);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класс – 136 часов (4 часа в неделю, 34 учебные недели в год);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класс – 102 часа   (3 часа в неделю, 34 учебные недели в год).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Pr="003863A0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 комплекту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XXI века»</w:t>
            </w:r>
          </w:p>
          <w:p w:rsidR="008D2585" w:rsidRDefault="008D2585" w:rsidP="008D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чтение», 1-4 классы /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М.И. </w:t>
            </w:r>
            <w:proofErr w:type="spellStart"/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Оморокова</w:t>
            </w:r>
            <w:proofErr w:type="spellEnd"/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</w:t>
            </w:r>
            <w:r w:rsidRPr="003863A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863A0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3863A0">
              <w:rPr>
                <w:rFonts w:ascii="Times New Roman" w:eastAsia="Times New Roman" w:hAnsi="Times New Roman" w:cs="Times New Roman"/>
                <w:lang w:eastAsia="ru-RU"/>
              </w:rPr>
              <w:t xml:space="preserve"> – Граф», 2015г.</w:t>
            </w:r>
          </w:p>
          <w:p w:rsidR="008D2585" w:rsidRPr="00A73C0C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А.О. Евдокимова. Букварь. В 2 частях</w:t>
            </w:r>
            <w:proofErr w:type="gramStart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</w:t>
            </w:r>
            <w:proofErr w:type="spellStart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Default="008D2585" w:rsidP="008D2585">
            <w:pPr>
              <w:rPr>
                <w:rFonts w:eastAsia="Times New Roman"/>
                <w:lang w:eastAsia="ru-RU"/>
              </w:rPr>
            </w:pPr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класс. - М.: «</w:t>
            </w:r>
            <w:proofErr w:type="spellStart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73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3863A0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Прописи № 1, № 2, № 3, № 4 В. А. </w:t>
            </w:r>
            <w:proofErr w:type="spell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Илюхиной</w:t>
            </w:r>
            <w:proofErr w:type="spell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к «Букварю» Т. М. Андриановой. - М., АСТ, </w:t>
            </w:r>
            <w:proofErr w:type="spell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Я учусь читать и писать: Рабочая тетрадь 1 класс - М.: </w:t>
            </w:r>
            <w:proofErr w:type="spellStart"/>
            <w:r w:rsidRPr="003863A0">
              <w:t>Вентана</w:t>
            </w:r>
            <w:proofErr w:type="spellEnd"/>
            <w:r w:rsidRPr="003863A0">
              <w:t xml:space="preserve">-Граф Л.А. </w:t>
            </w:r>
            <w:proofErr w:type="spellStart"/>
            <w:r w:rsidRPr="003863A0">
              <w:t>Ефросинина</w:t>
            </w:r>
            <w:proofErr w:type="spellEnd"/>
            <w:r w:rsidRPr="003863A0">
              <w:t xml:space="preserve"> Литературное чтение: 2 класс: учебник для учащихся: в 2 ч. – 6-е изд., </w:t>
            </w:r>
            <w:proofErr w:type="spellStart"/>
            <w:r w:rsidRPr="003863A0">
              <w:t>дораб</w:t>
            </w:r>
            <w:proofErr w:type="spellEnd"/>
            <w:r w:rsidRPr="003863A0">
              <w:t xml:space="preserve">. – М.: </w:t>
            </w:r>
            <w:proofErr w:type="spellStart"/>
            <w:r w:rsidRPr="003863A0">
              <w:t>Вентана</w:t>
            </w:r>
            <w:proofErr w:type="spellEnd"/>
            <w:r w:rsidRPr="003863A0">
              <w:t xml:space="preserve">-Граф, 2016 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Л.А. </w:t>
            </w:r>
            <w:proofErr w:type="spellStart"/>
            <w:r w:rsidRPr="003863A0">
              <w:t>Ефросинина</w:t>
            </w:r>
            <w:proofErr w:type="spellEnd"/>
            <w:r w:rsidRPr="003863A0">
              <w:t xml:space="preserve"> Литературное чтение: 2 класс: рабочая тетрадь №1,2 для учащихся– 5-е изд</w:t>
            </w:r>
            <w:proofErr w:type="gramStart"/>
            <w:r w:rsidRPr="003863A0">
              <w:t xml:space="preserve">.. </w:t>
            </w:r>
            <w:proofErr w:type="spellStart"/>
            <w:proofErr w:type="gramEnd"/>
            <w:r w:rsidRPr="003863A0">
              <w:t>дораб</w:t>
            </w:r>
            <w:proofErr w:type="spellEnd"/>
            <w:r w:rsidRPr="003863A0">
              <w:t xml:space="preserve">. – М.: </w:t>
            </w:r>
            <w:proofErr w:type="spellStart"/>
            <w:r w:rsidRPr="003863A0">
              <w:t>Вентана</w:t>
            </w:r>
            <w:proofErr w:type="spellEnd"/>
            <w:r w:rsidRPr="003863A0">
              <w:t>-Граф, 2015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Литературное чтение: 3 класс: учебник для учащихся: в 2 ч./ </w:t>
            </w:r>
            <w:proofErr w:type="spellStart"/>
            <w:r w:rsidRPr="003863A0">
              <w:t>Л.А.Ефросинина</w:t>
            </w:r>
            <w:proofErr w:type="spellEnd"/>
            <w:r w:rsidRPr="003863A0">
              <w:t xml:space="preserve">, </w:t>
            </w:r>
            <w:proofErr w:type="spellStart"/>
            <w:r w:rsidRPr="003863A0">
              <w:t>М.И.Оморокова</w:t>
            </w:r>
            <w:proofErr w:type="spellEnd"/>
            <w:r w:rsidRPr="003863A0">
              <w:t xml:space="preserve">.- М.: </w:t>
            </w:r>
            <w:proofErr w:type="spellStart"/>
            <w:r w:rsidRPr="003863A0">
              <w:t>Вентана</w:t>
            </w:r>
            <w:proofErr w:type="spellEnd"/>
            <w:r w:rsidRPr="003863A0">
              <w:t xml:space="preserve">-Граф, 2015 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Литературное чтение: 3 класс: Рабочая тетрадь №1,2 для уч-ся/ </w:t>
            </w:r>
            <w:proofErr w:type="spellStart"/>
            <w:r w:rsidRPr="003863A0">
              <w:t>Л.А.Ефросинина</w:t>
            </w:r>
            <w:proofErr w:type="spellEnd"/>
            <w:r w:rsidRPr="003863A0">
              <w:t xml:space="preserve">, </w:t>
            </w:r>
            <w:proofErr w:type="spellStart"/>
            <w:r w:rsidRPr="003863A0">
              <w:t>М.И.Оморокова</w:t>
            </w:r>
            <w:proofErr w:type="spellEnd"/>
            <w:r w:rsidRPr="003863A0">
              <w:t xml:space="preserve">.- – 3-е </w:t>
            </w:r>
            <w:proofErr w:type="spellStart"/>
            <w:r w:rsidRPr="003863A0">
              <w:t>изд</w:t>
            </w:r>
            <w:proofErr w:type="spellEnd"/>
            <w:r w:rsidRPr="003863A0">
              <w:t>.</w:t>
            </w:r>
            <w:proofErr w:type="gramStart"/>
            <w:r w:rsidRPr="003863A0">
              <w:t>,</w:t>
            </w:r>
            <w:proofErr w:type="spellStart"/>
            <w:r w:rsidRPr="003863A0">
              <w:t>и</w:t>
            </w:r>
            <w:proofErr w:type="gramEnd"/>
            <w:r w:rsidRPr="003863A0">
              <w:t>спр</w:t>
            </w:r>
            <w:proofErr w:type="spellEnd"/>
            <w:r w:rsidRPr="003863A0">
              <w:t xml:space="preserve">. и доп. - М.: </w:t>
            </w:r>
            <w:proofErr w:type="spellStart"/>
            <w:r w:rsidRPr="003863A0">
              <w:t>Вентана</w:t>
            </w:r>
            <w:proofErr w:type="spellEnd"/>
            <w:r w:rsidRPr="003863A0">
              <w:t>-Граф, 2015.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Литературное чтение: 4 класс: учебник для учащихся: в 2 ч./Л. А. </w:t>
            </w:r>
            <w:proofErr w:type="spellStart"/>
            <w:r w:rsidRPr="003863A0">
              <w:t>Ефросинина</w:t>
            </w:r>
            <w:proofErr w:type="spellEnd"/>
            <w:r w:rsidRPr="003863A0">
              <w:t xml:space="preserve">, М. И. </w:t>
            </w:r>
            <w:proofErr w:type="spellStart"/>
            <w:r w:rsidRPr="003863A0">
              <w:t>Оморокова</w:t>
            </w:r>
            <w:proofErr w:type="spellEnd"/>
            <w:r w:rsidRPr="003863A0">
              <w:t xml:space="preserve"> – 3-е изд., доработанное. - М.: </w:t>
            </w:r>
            <w:proofErr w:type="spellStart"/>
            <w:r w:rsidRPr="003863A0">
              <w:t>Вентана</w:t>
            </w:r>
            <w:proofErr w:type="spellEnd"/>
            <w:r w:rsidRPr="003863A0">
              <w:t xml:space="preserve">-Граф, 2013; </w:t>
            </w:r>
          </w:p>
          <w:p w:rsidR="008D2585" w:rsidRPr="003863A0" w:rsidRDefault="008D2585" w:rsidP="008D2585">
            <w:pPr>
              <w:pStyle w:val="Default"/>
              <w:jc w:val="both"/>
            </w:pPr>
            <w:r w:rsidRPr="003863A0">
              <w:t xml:space="preserve">Литературное чтение: 4 класс: Рабочая тетрадь №1, 2 для уч-ся/ Л. А. </w:t>
            </w:r>
            <w:proofErr w:type="spellStart"/>
            <w:r w:rsidRPr="003863A0">
              <w:t>Ефросинина</w:t>
            </w:r>
            <w:proofErr w:type="spellEnd"/>
            <w:r w:rsidRPr="003863A0">
              <w:t xml:space="preserve"> – 4-е </w:t>
            </w:r>
            <w:proofErr w:type="spellStart"/>
            <w:r w:rsidRPr="003863A0">
              <w:t>изд</w:t>
            </w:r>
            <w:proofErr w:type="spellEnd"/>
            <w:r w:rsidRPr="003863A0">
              <w:t>.</w:t>
            </w:r>
            <w:proofErr w:type="gramStart"/>
            <w:r w:rsidRPr="003863A0">
              <w:t>,</w:t>
            </w:r>
            <w:proofErr w:type="spellStart"/>
            <w:r w:rsidRPr="003863A0">
              <w:t>и</w:t>
            </w:r>
            <w:proofErr w:type="gramEnd"/>
            <w:r w:rsidRPr="003863A0">
              <w:t>спр</w:t>
            </w:r>
            <w:proofErr w:type="spellEnd"/>
            <w:r w:rsidRPr="003863A0">
              <w:t xml:space="preserve">. - М.: </w:t>
            </w:r>
            <w:proofErr w:type="spellStart"/>
            <w:r w:rsidRPr="003863A0">
              <w:t>Вентана</w:t>
            </w:r>
            <w:proofErr w:type="spellEnd"/>
            <w:r w:rsidRPr="003863A0">
              <w:t>-Граф, 2014.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«Иностранный язык»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224A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 2)Содержание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3)Тематическое планирование с указанием количества часов, отводимых на освоение каждой темы.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предмет «Иностранный язык» направлен на формирование элементарных коммуникативных умений в говорении, </w:t>
            </w:r>
            <w:proofErr w:type="spell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, чтении и письме; развитие речевых способностей, внимания, мышления, памяти, воображения младшего школьника; способствует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к дальнейшему овладению иностранным языком. </w:t>
            </w:r>
          </w:p>
          <w:p w:rsidR="008D2585" w:rsidRPr="003863A0" w:rsidRDefault="008D2585" w:rsidP="008D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английского языка в начальной школе отводится 204 учебных часа,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во 2 - 4 классах - 2 часа в неделю,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соответственно,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68 часов ежегодно.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обучения английскому языку. В.Г. Апальков. Английский язык. Предметная линия учебников «Английский в фокусе». Москва, «Просвещение».</w:t>
            </w:r>
          </w:p>
          <w:p w:rsidR="008D2585" w:rsidRDefault="008D2585" w:rsidP="008D2585">
            <w:pPr>
              <w:jc w:val="both"/>
              <w:rPr>
                <w:rFonts w:ascii="Times New Roman" w:hAnsi="Times New Roman"/>
              </w:rPr>
            </w:pPr>
            <w:r w:rsidRPr="00315AD7">
              <w:rPr>
                <w:rFonts w:ascii="Times New Roman" w:hAnsi="Times New Roman"/>
              </w:rPr>
              <w:t>Быкова Н. И., Дули Д., Поспелова М. Д. и др. Английский язык. 2 класс</w:t>
            </w:r>
            <w:r>
              <w:rPr>
                <w:rFonts w:ascii="Times New Roman" w:hAnsi="Times New Roman"/>
              </w:rPr>
              <w:t>.-</w:t>
            </w:r>
            <w:r w:rsidRPr="00315AD7">
              <w:rPr>
                <w:rFonts w:ascii="Times New Roman" w:hAnsi="Times New Roman"/>
              </w:rPr>
              <w:t xml:space="preserve"> </w:t>
            </w:r>
            <w:proofErr w:type="spellStart"/>
            <w:r w:rsidRPr="00315AD7">
              <w:rPr>
                <w:rFonts w:ascii="Times New Roman" w:hAnsi="Times New Roman"/>
              </w:rPr>
              <w:t>М.:«Просвещение</w:t>
            </w:r>
            <w:proofErr w:type="spellEnd"/>
            <w:r w:rsidRPr="00315AD7">
              <w:rPr>
                <w:rFonts w:ascii="Times New Roman" w:hAnsi="Times New Roman"/>
              </w:rPr>
              <w:t>», 2016.</w:t>
            </w:r>
          </w:p>
          <w:p w:rsidR="008D2585" w:rsidRDefault="008D2585" w:rsidP="008D25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 И., Дули Д.</w:t>
            </w:r>
            <w:r w:rsidRPr="00315AD7">
              <w:rPr>
                <w:rFonts w:ascii="Times New Roman" w:hAnsi="Times New Roman"/>
              </w:rPr>
              <w:t xml:space="preserve">, Поспелова М. Д. и </w:t>
            </w:r>
            <w:proofErr w:type="spellStart"/>
            <w:r w:rsidRPr="00315AD7">
              <w:rPr>
                <w:rFonts w:ascii="Times New Roman" w:hAnsi="Times New Roman"/>
              </w:rPr>
              <w:t>др</w:t>
            </w:r>
            <w:proofErr w:type="gramStart"/>
            <w:r w:rsidRPr="00315AD7">
              <w:rPr>
                <w:rFonts w:ascii="Times New Roman" w:hAnsi="Times New Roman"/>
              </w:rPr>
              <w:t>.А</w:t>
            </w:r>
            <w:proofErr w:type="gramEnd"/>
            <w:r w:rsidRPr="00315AD7">
              <w:rPr>
                <w:rFonts w:ascii="Times New Roman" w:hAnsi="Times New Roman"/>
              </w:rPr>
              <w:t>нглийский</w:t>
            </w:r>
            <w:proofErr w:type="spellEnd"/>
            <w:r w:rsidRPr="00315AD7">
              <w:rPr>
                <w:rFonts w:ascii="Times New Roman" w:hAnsi="Times New Roman"/>
              </w:rPr>
              <w:t xml:space="preserve"> язык. 3 класс.</w:t>
            </w:r>
            <w:r>
              <w:rPr>
                <w:rFonts w:ascii="Times New Roman" w:hAnsi="Times New Roman"/>
              </w:rPr>
              <w:t>-</w:t>
            </w:r>
            <w:r w:rsidRPr="00315AD7">
              <w:rPr>
                <w:rFonts w:ascii="Times New Roman" w:hAnsi="Times New Roman"/>
              </w:rPr>
              <w:t xml:space="preserve"> </w:t>
            </w:r>
            <w:proofErr w:type="spellStart"/>
            <w:r w:rsidRPr="00315AD7">
              <w:rPr>
                <w:rFonts w:ascii="Times New Roman" w:hAnsi="Times New Roman"/>
              </w:rPr>
              <w:t>М.:«Просвещение</w:t>
            </w:r>
            <w:proofErr w:type="spellEnd"/>
            <w:r w:rsidRPr="00315AD7">
              <w:rPr>
                <w:rFonts w:ascii="Times New Roman" w:hAnsi="Times New Roman"/>
              </w:rPr>
              <w:t>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AD7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ыкова Н. И., Дули Д.</w:t>
            </w:r>
            <w:r w:rsidRPr="00315AD7">
              <w:rPr>
                <w:rFonts w:ascii="Times New Roman" w:hAnsi="Times New Roman"/>
              </w:rPr>
              <w:t xml:space="preserve">, Поспелова М. Д. и </w:t>
            </w:r>
            <w:proofErr w:type="spellStart"/>
            <w:proofErr w:type="gramStart"/>
            <w:r w:rsidRPr="00315AD7">
              <w:rPr>
                <w:rFonts w:ascii="Times New Roman" w:hAnsi="Times New Roman"/>
              </w:rPr>
              <w:t>др</w:t>
            </w:r>
            <w:proofErr w:type="spellEnd"/>
            <w:proofErr w:type="gramEnd"/>
            <w:r w:rsidRPr="00315AD7">
              <w:rPr>
                <w:rFonts w:ascii="Times New Roman" w:hAnsi="Times New Roman"/>
              </w:rPr>
              <w:t xml:space="preserve"> Английский язык. 4 </w:t>
            </w:r>
            <w:proofErr w:type="spellStart"/>
            <w:r w:rsidRPr="00315AD7">
              <w:rPr>
                <w:rFonts w:ascii="Times New Roman" w:hAnsi="Times New Roman"/>
              </w:rPr>
              <w:t>класс..М.:«Просвещение</w:t>
            </w:r>
            <w:proofErr w:type="spellEnd"/>
            <w:r w:rsidRPr="00315AD7">
              <w:rPr>
                <w:rFonts w:ascii="Times New Roman" w:hAnsi="Times New Roman"/>
              </w:rPr>
              <w:t>», 2016.</w:t>
            </w: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Академии».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1)Планируемые результаты освоения учебного предмета; 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Учебный предмет «Математика» направлен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Способствует развитию элементарных форм интуитивного и логического мышления и соответствующего им математического языка, формированию мыслительных операций, умению оперировать знаково-символическими средствами, овладению определенной системой математических понятий и общих способов действий, овладению первоначальными представлениями о математическом моделировании и компьютерной грамотности.</w:t>
            </w:r>
          </w:p>
          <w:p w:rsidR="008D2585" w:rsidRPr="003863A0" w:rsidRDefault="008D2585" w:rsidP="008D2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предмета «Математика» в соответствии с учебным планом АНОО НОШ «Интеллект Академия» в 1-х классах - 4 часа в неделю, </w:t>
            </w:r>
            <w:r w:rsidRPr="00386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рассчитан на 132 часа (33 учебных недели), в 2-4 класс -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4 часа в неделю, в год </w:t>
            </w:r>
            <w:r w:rsidRPr="00386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 часа (34 учебных недели).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Pr="00877FF9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 комплекту учебников «Начальная школа XXI века»</w:t>
            </w:r>
          </w:p>
          <w:p w:rsidR="008D2585" w:rsidRPr="00877FF9" w:rsidRDefault="008D2585" w:rsidP="008D25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«Математика», 1-4 классы / В.Н. </w:t>
            </w:r>
            <w:proofErr w:type="spellStart"/>
            <w:r w:rsidRPr="00877FF9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877FF9">
              <w:rPr>
                <w:rFonts w:ascii="Times New Roman" w:eastAsia="Times New Roman" w:hAnsi="Times New Roman" w:cs="Times New Roman"/>
                <w:lang w:eastAsia="ru-RU"/>
              </w:rPr>
              <w:t>. - М.: «</w:t>
            </w:r>
            <w:proofErr w:type="spellStart"/>
            <w:r w:rsidRPr="00877FF9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877FF9">
              <w:rPr>
                <w:rFonts w:ascii="Times New Roman" w:eastAsia="Times New Roman" w:hAnsi="Times New Roman" w:cs="Times New Roman"/>
                <w:lang w:eastAsia="ru-RU"/>
              </w:rPr>
              <w:t xml:space="preserve"> – Граф», 2015.</w:t>
            </w:r>
          </w:p>
          <w:p w:rsidR="008D2585" w:rsidRDefault="008D2585" w:rsidP="008D2585">
            <w:pPr>
              <w:rPr>
                <w:rFonts w:ascii="Times New Roman" w:hAnsi="Times New Roman"/>
              </w:rPr>
            </w:pPr>
            <w:r w:rsidRPr="00315AD7">
              <w:rPr>
                <w:rFonts w:ascii="Times New Roman" w:hAnsi="Times New Roman"/>
              </w:rPr>
              <w:t xml:space="preserve">В.Н </w:t>
            </w:r>
            <w:proofErr w:type="spellStart"/>
            <w:r w:rsidRPr="00315AD7">
              <w:rPr>
                <w:rFonts w:ascii="Times New Roman" w:hAnsi="Times New Roman"/>
              </w:rPr>
              <w:t>Рудницкая</w:t>
            </w:r>
            <w:proofErr w:type="spellEnd"/>
            <w:r w:rsidRPr="00315AD7">
              <w:rPr>
                <w:rFonts w:ascii="Times New Roman" w:hAnsi="Times New Roman"/>
              </w:rPr>
              <w:t xml:space="preserve">, Е.Э </w:t>
            </w:r>
            <w:proofErr w:type="spellStart"/>
            <w:r w:rsidRPr="00315AD7">
              <w:rPr>
                <w:rFonts w:ascii="Times New Roman" w:hAnsi="Times New Roman"/>
              </w:rPr>
              <w:t>Кочурова</w:t>
            </w:r>
            <w:proofErr w:type="spellEnd"/>
            <w:r w:rsidRPr="00315AD7">
              <w:rPr>
                <w:rFonts w:ascii="Times New Roman" w:hAnsi="Times New Roman"/>
              </w:rPr>
              <w:t xml:space="preserve">, </w:t>
            </w:r>
            <w:proofErr w:type="spellStart"/>
            <w:r w:rsidRPr="00315AD7">
              <w:rPr>
                <w:rFonts w:ascii="Times New Roman" w:hAnsi="Times New Roman"/>
              </w:rPr>
              <w:t>О.А.Рыдзе</w:t>
            </w:r>
            <w:proofErr w:type="spellEnd"/>
            <w:r w:rsidRPr="00315AD7">
              <w:rPr>
                <w:rFonts w:ascii="Times New Roman" w:hAnsi="Times New Roman"/>
              </w:rPr>
              <w:t>. Математика. Учебник. 1 класс. 1-2части. М.: «</w:t>
            </w:r>
            <w:proofErr w:type="spellStart"/>
            <w:r w:rsidRPr="00315AD7">
              <w:rPr>
                <w:rFonts w:ascii="Times New Roman" w:hAnsi="Times New Roman"/>
              </w:rPr>
              <w:t>Вентана</w:t>
            </w:r>
            <w:proofErr w:type="spellEnd"/>
            <w:r w:rsidRPr="00315AD7">
              <w:rPr>
                <w:rFonts w:ascii="Times New Roman" w:hAnsi="Times New Roman"/>
              </w:rPr>
              <w:t>-Граф», 2016.</w:t>
            </w:r>
          </w:p>
          <w:p w:rsidR="008D2585" w:rsidRPr="00877FF9" w:rsidRDefault="008D2585" w:rsidP="008D2585">
            <w:pPr>
              <w:rPr>
                <w:rFonts w:ascii="Times New Roman" w:hAnsi="Times New Roman"/>
              </w:rPr>
            </w:pPr>
            <w:r w:rsidRPr="00877FF9">
              <w:rPr>
                <w:rFonts w:ascii="Times New Roman" w:hAnsi="Times New Roman"/>
              </w:rPr>
              <w:t xml:space="preserve">В.Н </w:t>
            </w:r>
            <w:proofErr w:type="spellStart"/>
            <w:r w:rsidRPr="00877FF9">
              <w:rPr>
                <w:rFonts w:ascii="Times New Roman" w:hAnsi="Times New Roman"/>
              </w:rPr>
              <w:t>Рудницкая</w:t>
            </w:r>
            <w:proofErr w:type="spellEnd"/>
            <w:r w:rsidRPr="00877FF9">
              <w:rPr>
                <w:rFonts w:ascii="Times New Roman" w:hAnsi="Times New Roman"/>
              </w:rPr>
              <w:t xml:space="preserve">, Т.В. </w:t>
            </w:r>
            <w:proofErr w:type="spellStart"/>
            <w:r w:rsidRPr="00877FF9">
              <w:rPr>
                <w:rFonts w:ascii="Times New Roman" w:hAnsi="Times New Roman"/>
              </w:rPr>
              <w:t>Юдачёва</w:t>
            </w:r>
            <w:proofErr w:type="gramStart"/>
            <w:r w:rsidRPr="00877FF9">
              <w:rPr>
                <w:rFonts w:ascii="Times New Roman" w:hAnsi="Times New Roman"/>
              </w:rPr>
              <w:t>.М</w:t>
            </w:r>
            <w:proofErr w:type="gramEnd"/>
            <w:r w:rsidRPr="00877FF9">
              <w:rPr>
                <w:rFonts w:ascii="Times New Roman" w:hAnsi="Times New Roman"/>
              </w:rPr>
              <w:t>атематика</w:t>
            </w:r>
            <w:proofErr w:type="spellEnd"/>
            <w:r w:rsidRPr="00877FF9">
              <w:rPr>
                <w:rFonts w:ascii="Times New Roman" w:hAnsi="Times New Roman"/>
              </w:rPr>
              <w:t>. Учебник. 2 класс. 1-2 части.- М.: «</w:t>
            </w:r>
            <w:proofErr w:type="spellStart"/>
            <w:r w:rsidRPr="00877FF9">
              <w:rPr>
                <w:rFonts w:ascii="Times New Roman" w:hAnsi="Times New Roman"/>
              </w:rPr>
              <w:t>Вентана</w:t>
            </w:r>
            <w:proofErr w:type="spellEnd"/>
            <w:r w:rsidRPr="00877FF9">
              <w:rPr>
                <w:rFonts w:ascii="Times New Roman" w:hAnsi="Times New Roman"/>
              </w:rPr>
              <w:t>-Граф», 2016.</w:t>
            </w:r>
          </w:p>
          <w:p w:rsidR="008D2585" w:rsidRPr="00877FF9" w:rsidRDefault="008D2585" w:rsidP="008D2585">
            <w:pPr>
              <w:rPr>
                <w:rFonts w:ascii="Times New Roman" w:hAnsi="Times New Roman"/>
              </w:rPr>
            </w:pPr>
            <w:r w:rsidRPr="00877FF9">
              <w:rPr>
                <w:rFonts w:ascii="Times New Roman" w:hAnsi="Times New Roman"/>
              </w:rPr>
              <w:lastRenderedPageBreak/>
              <w:t xml:space="preserve">В.Н. </w:t>
            </w:r>
            <w:proofErr w:type="spellStart"/>
            <w:r w:rsidRPr="00877FF9">
              <w:rPr>
                <w:rFonts w:ascii="Times New Roman" w:hAnsi="Times New Roman"/>
              </w:rPr>
              <w:t>Рудницкая</w:t>
            </w:r>
            <w:proofErr w:type="spellEnd"/>
            <w:r w:rsidRPr="00877FF9">
              <w:rPr>
                <w:rFonts w:ascii="Times New Roman" w:hAnsi="Times New Roman"/>
              </w:rPr>
              <w:t xml:space="preserve">, Т.В. </w:t>
            </w:r>
            <w:proofErr w:type="spellStart"/>
            <w:r w:rsidRPr="00877FF9">
              <w:rPr>
                <w:rFonts w:ascii="Times New Roman" w:hAnsi="Times New Roman"/>
              </w:rPr>
              <w:t>Юдачёва</w:t>
            </w:r>
            <w:proofErr w:type="spellEnd"/>
            <w:r w:rsidRPr="00877FF9">
              <w:rPr>
                <w:rFonts w:ascii="Times New Roman" w:hAnsi="Times New Roman"/>
              </w:rPr>
              <w:t>. Математика. Учебник. 3 класс.1- 2 части.- М.: «</w:t>
            </w:r>
            <w:proofErr w:type="spellStart"/>
            <w:r w:rsidRPr="00877FF9">
              <w:rPr>
                <w:rFonts w:ascii="Times New Roman" w:hAnsi="Times New Roman"/>
              </w:rPr>
              <w:t>Вентана</w:t>
            </w:r>
            <w:proofErr w:type="spellEnd"/>
            <w:r w:rsidRPr="00877FF9">
              <w:rPr>
                <w:rFonts w:ascii="Times New Roman" w:hAnsi="Times New Roman"/>
              </w:rPr>
              <w:t>-Граф», 2016.</w:t>
            </w:r>
          </w:p>
          <w:p w:rsidR="008D2585" w:rsidRPr="00877FF9" w:rsidRDefault="008D2585" w:rsidP="008D2585">
            <w:pPr>
              <w:rPr>
                <w:rFonts w:ascii="Times New Roman" w:hAnsi="Times New Roman"/>
              </w:rPr>
            </w:pPr>
            <w:r w:rsidRPr="00877FF9">
              <w:rPr>
                <w:rFonts w:ascii="Times New Roman" w:hAnsi="Times New Roman"/>
              </w:rPr>
              <w:t xml:space="preserve">В.Н </w:t>
            </w:r>
            <w:proofErr w:type="spellStart"/>
            <w:r w:rsidRPr="00877FF9">
              <w:rPr>
                <w:rFonts w:ascii="Times New Roman" w:hAnsi="Times New Roman"/>
              </w:rPr>
              <w:t>Рудницкая</w:t>
            </w:r>
            <w:proofErr w:type="spellEnd"/>
            <w:r w:rsidRPr="00877FF9">
              <w:rPr>
                <w:rFonts w:ascii="Times New Roman" w:hAnsi="Times New Roman"/>
              </w:rPr>
              <w:t xml:space="preserve">, Т.В. </w:t>
            </w:r>
            <w:proofErr w:type="spellStart"/>
            <w:r w:rsidRPr="00877FF9">
              <w:rPr>
                <w:rFonts w:ascii="Times New Roman" w:hAnsi="Times New Roman"/>
              </w:rPr>
              <w:t>Юдачёва</w:t>
            </w:r>
            <w:proofErr w:type="gramStart"/>
            <w:r w:rsidRPr="00877FF9">
              <w:rPr>
                <w:rFonts w:ascii="Times New Roman" w:hAnsi="Times New Roman"/>
              </w:rPr>
              <w:t>.М</w:t>
            </w:r>
            <w:proofErr w:type="gramEnd"/>
            <w:r w:rsidRPr="00877FF9">
              <w:rPr>
                <w:rFonts w:ascii="Times New Roman" w:hAnsi="Times New Roman"/>
              </w:rPr>
              <w:t>атематика</w:t>
            </w:r>
            <w:proofErr w:type="spellEnd"/>
            <w:r w:rsidRPr="00877FF9">
              <w:rPr>
                <w:rFonts w:ascii="Times New Roman" w:hAnsi="Times New Roman"/>
              </w:rPr>
              <w:t>. Учебник. 4 класс. 1-2части.- М.: «</w:t>
            </w:r>
            <w:proofErr w:type="spellStart"/>
            <w:r w:rsidRPr="00877FF9">
              <w:rPr>
                <w:rFonts w:ascii="Times New Roman" w:hAnsi="Times New Roman"/>
              </w:rPr>
              <w:t>Вентана</w:t>
            </w:r>
            <w:proofErr w:type="spellEnd"/>
            <w:r w:rsidRPr="00877FF9">
              <w:rPr>
                <w:rFonts w:ascii="Times New Roman" w:hAnsi="Times New Roman"/>
              </w:rPr>
              <w:t>-Граф», 2016.</w:t>
            </w: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«Информатика»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541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2)Содержание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«Информатика» направлен на формирование первоначальных представлений о компьютерной грамотности, первичных представлений об информационной картине мира, позволит научить использовать компьютер на уровне начального пользования.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Изучение предмета «Информатика» в соответствии с учебным планом  АНОО НОШ «Интеллект Академии» (часть, формируемая участниками образовательных отношений) - 1час в неделю во 2-4-х классах.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«Информатика. Программа для начальной школы: 2–4 классы / </w:t>
            </w:r>
            <w:proofErr w:type="spellStart"/>
            <w:r>
              <w:t>Н.В.Матвеева</w:t>
            </w:r>
            <w:proofErr w:type="spellEnd"/>
            <w:r>
              <w:t xml:space="preserve">, </w:t>
            </w:r>
            <w:proofErr w:type="spellStart"/>
            <w:r>
              <w:t>М.С.Цветкова</w:t>
            </w:r>
            <w:proofErr w:type="spellEnd"/>
            <w:r>
              <w:t>. – М.: Бином. Лаборатория знаний,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>2013 г.»;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Н.В. Матвеева, Е.Н. </w:t>
            </w:r>
            <w:proofErr w:type="spellStart"/>
            <w:r>
              <w:t>Челак</w:t>
            </w:r>
            <w:proofErr w:type="spellEnd"/>
            <w:r>
              <w:t xml:space="preserve">, Н.К. </w:t>
            </w:r>
            <w:proofErr w:type="spellStart"/>
            <w:r>
              <w:t>Конопатова</w:t>
            </w:r>
            <w:proofErr w:type="spellEnd"/>
            <w:r>
              <w:t xml:space="preserve"> и др. Информатика. 2 класс: учебник в 2 ч. Ч.1.2.- М.: Бином. Лаборатория знаний,2016 г.»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Н.В. Матвеева, Е.Н. </w:t>
            </w:r>
            <w:proofErr w:type="spellStart"/>
            <w:r>
              <w:t>Челак</w:t>
            </w:r>
            <w:proofErr w:type="spellEnd"/>
            <w:r>
              <w:t xml:space="preserve">, Н.К. </w:t>
            </w:r>
            <w:proofErr w:type="spellStart"/>
            <w:r>
              <w:t>Конопатова</w:t>
            </w:r>
            <w:proofErr w:type="spellEnd"/>
            <w:r>
              <w:t xml:space="preserve"> и др.  Информатика. 3 класс: учебник в 2 ч. Ч.1.2.- М.: Бином. Лаборатория знаний,2016г.»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>
              <w:t xml:space="preserve">Н.В. Матвеева, Е.Н. </w:t>
            </w:r>
            <w:proofErr w:type="spellStart"/>
            <w:r>
              <w:t>Челак</w:t>
            </w:r>
            <w:proofErr w:type="spellEnd"/>
            <w:r>
              <w:t xml:space="preserve">, Н.К. </w:t>
            </w:r>
            <w:proofErr w:type="spellStart"/>
            <w:r>
              <w:t>Конопатова</w:t>
            </w:r>
            <w:proofErr w:type="spellEnd"/>
            <w:r>
              <w:t xml:space="preserve"> и др. Информатика. 4 класс: учебник в 2 ч. Ч. 1.2 .- М.: Бином. Лаборатория знаний, 2016г.»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окружающему миру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Академии».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«Окружающий мир» направлен на воспитание любви и уважения к природе, своему городу, своей Родине;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Общая цель изучения природных явлений формулируется как осознание понятия «окружающий мир», понимание его гармонии и специфичности природных и социальных объектов; как формирование элементарных умений устанавливать связи, зависимости между объектами, характеризовать условия жизни и развития объектов, классифицировать, сравнивать их, характеризовать пространство, в котором они существуют.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уделено формированию у младших школьников здорового образа жизни, элементарных знаний о поведении в экстремальных ситуациях.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Изучение предмета «Окружающий мир» в соответствии с учебным план</w:t>
            </w:r>
            <w:r w:rsidR="00541432">
              <w:rPr>
                <w:rFonts w:ascii="Times New Roman" w:hAnsi="Times New Roman" w:cs="Times New Roman"/>
                <w:sz w:val="24"/>
                <w:szCs w:val="24"/>
              </w:rPr>
              <w:t>ом  АНОО НОШ «Интеллект Академия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» в 1 - 4 классах рассчитано на 2 часа в неделю.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 комплекту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школа XXI века»</w:t>
            </w:r>
          </w:p>
          <w:p w:rsidR="008D2585" w:rsidRDefault="008D2585" w:rsidP="008D2585">
            <w:pPr>
              <w:rPr>
                <w:rFonts w:eastAsia="Times New Roman"/>
                <w:lang w:eastAsia="ru-RU"/>
              </w:rPr>
            </w:pP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1-4 классы /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Виноградова. – М.: </w:t>
            </w: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7F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Pr="006417F1">
              <w:rPr>
                <w:rFonts w:eastAsia="Times New Roman"/>
                <w:lang w:eastAsia="ru-RU"/>
              </w:rPr>
              <w:t>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Окружающий мир.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Учебник.1 класс. 1-2 части. - М.:«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Окружающий мир.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2 класс. 1-2 части. - М.:«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Окружающий мир.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3 класс. 1-2 части. - М.:«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6417F1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Г.С. 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Калинова</w:t>
            </w:r>
            <w:proofErr w:type="gram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кружающий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мир. Учебник. 4 класс. 1-2части. - М.: «</w:t>
            </w:r>
            <w:proofErr w:type="spellStart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религиозных культур и светской этики»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религиозных культур и светской этики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541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1)Планируемые результаты освоения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«Основы религиозных культур и светской этики» способствует формированию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«Основы религиозных культур и светской этики»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изучается в 4 классе и рассчитан на 1 час в неделю.</w:t>
            </w:r>
          </w:p>
          <w:p w:rsidR="008D2585" w:rsidRDefault="008D2585" w:rsidP="008D2585">
            <w:pPr>
              <w:pStyle w:val="Default"/>
              <w:ind w:left="284"/>
              <w:jc w:val="both"/>
              <w:rPr>
                <w:b/>
                <w:bCs/>
              </w:rPr>
            </w:pPr>
            <w:r w:rsidRPr="003863A0">
              <w:rPr>
                <w:b/>
                <w:bCs/>
              </w:rPr>
              <w:t>Используемые учебники и пособия: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15AD7">
              <w:t>Сборник рабочих программ. Основы религиозных культур и светской этики. 4 класс, Данилюк А. Я., Емельянова Т. В., Марченко О. Н. и др.- М.: «Просвещение», 201</w:t>
            </w:r>
            <w:r>
              <w:t>4</w:t>
            </w:r>
            <w:r w:rsidRPr="00315AD7">
              <w:t xml:space="preserve"> 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Чимитдоржиев</w:t>
            </w:r>
            <w:proofErr w:type="spellEnd"/>
            <w:r>
              <w:t xml:space="preserve"> В. Л. Основы религиозных культур и светской этики. Основы буддийской культуры. 4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Латышина</w:t>
            </w:r>
            <w:proofErr w:type="spellEnd"/>
            <w:r>
              <w:t xml:space="preserve"> Д.И., </w:t>
            </w:r>
            <w:proofErr w:type="spellStart"/>
            <w:r>
              <w:t>Муртазин</w:t>
            </w:r>
            <w:proofErr w:type="spellEnd"/>
            <w:r>
              <w:t xml:space="preserve"> М. Ф. Основы религиозных культур и светской этики. Основы исламской культуры. 4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Членов М. А., </w:t>
            </w:r>
            <w:proofErr w:type="spellStart"/>
            <w:r>
              <w:t>Миндрина</w:t>
            </w:r>
            <w:proofErr w:type="spellEnd"/>
            <w:r>
              <w:t xml:space="preserve"> Г. А., </w:t>
            </w:r>
            <w:proofErr w:type="spellStart"/>
            <w:r>
              <w:t>Глоцер</w:t>
            </w:r>
            <w:proofErr w:type="spellEnd"/>
            <w:r>
              <w:t xml:space="preserve"> А. В. Основы религиозных культур и светской этики. Основы иудейской культуры. 4 класс,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Беглов</w:t>
            </w:r>
            <w:proofErr w:type="spellEnd"/>
            <w:r>
              <w:t xml:space="preserve"> А. Л., Саплина Е. В., Токарева Е. С. и др. Основы религиозных культур и светской этики. Основы мировых религиозных культур. 4 класс,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Кураев А. В. Основы религиозных культур и светской этики. Основы православной культуры. 4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Шемшурина</w:t>
            </w:r>
            <w:proofErr w:type="spellEnd"/>
            <w:r>
              <w:t xml:space="preserve"> А. </w:t>
            </w:r>
            <w:proofErr w:type="spellStart"/>
            <w:r>
              <w:t>И.Основы</w:t>
            </w:r>
            <w:proofErr w:type="spellEnd"/>
            <w:r>
              <w:t xml:space="preserve"> религиозных культур и светской этики. Основы светской этики. 4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>
              <w:t xml:space="preserve">Данилюк А. Я. Основы религиозных культур и светской этики. Книга для родителей.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  <w:r w:rsidRPr="003863A0">
              <w:t xml:space="preserve">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5414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Учебный предмет «Музыка» направлен на формирование основ музыкальной культуры; развитие интереса к музыке и музыкальным занятиям; музыкального слуха, чувства ритма, дикции, певческого голоса, музыкальной памяти, образного мышления, воображения; творческих способностей в различных видах музыкальной деятельности; освоение музыкальных произведений и знаний о музыке; овладение практическими умениями и навыками в учебно-творческ</w:t>
            </w:r>
            <w:r w:rsidR="00F1734F">
              <w:rPr>
                <w:rFonts w:ascii="Times New Roman" w:hAnsi="Times New Roman" w:cs="Times New Roman"/>
                <w:sz w:val="24"/>
                <w:szCs w:val="24"/>
              </w:rPr>
              <w:t>ой деятельности: пении, слушания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музыки, игре на элементарных музыкальных инструментах;</w:t>
            </w:r>
            <w:proofErr w:type="gram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 – ценностного отношения к искусству.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предмета «Музыка» в 1 - 4 классах рассчитано на 1 час в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  <w:p w:rsidR="008D2585" w:rsidRDefault="008D2585" w:rsidP="008D2585">
            <w:pPr>
              <w:pStyle w:val="Default"/>
              <w:ind w:left="284"/>
              <w:jc w:val="both"/>
              <w:rPr>
                <w:b/>
                <w:bCs/>
              </w:rPr>
            </w:pPr>
            <w:r w:rsidRPr="003863A0">
              <w:rPr>
                <w:b/>
                <w:bCs/>
              </w:rPr>
              <w:t>Используемые учебники и пособия:</w:t>
            </w:r>
          </w:p>
          <w:p w:rsidR="008D2585" w:rsidRPr="000C0C3C" w:rsidRDefault="008D2585" w:rsidP="008D2585">
            <w:pPr>
              <w:rPr>
                <w:rFonts w:ascii="Times New Roman" w:hAnsi="Times New Roman" w:cs="Times New Roman"/>
              </w:rPr>
            </w:pPr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 комплекту учебников </w:t>
            </w:r>
            <w:r w:rsidRPr="000C0C3C">
              <w:rPr>
                <w:rFonts w:ascii="Times New Roman" w:eastAsia="Times New Roman" w:hAnsi="Times New Roman" w:cs="Times New Roman"/>
                <w:lang w:eastAsia="ru-RU"/>
              </w:rPr>
              <w:t>«Начальная школа XXI века» Программа. 1-4 классы. (+CD) Музыка/ Усачева, Школяр, Школяр, 2014</w:t>
            </w:r>
          </w:p>
          <w:p w:rsidR="008D2585" w:rsidRPr="000C0C3C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В.О., Школяр Л.В. Учебник.  Музыка. 1 класс. «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0C0C3C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В.О., Школяр Л.В. Учебник.  Музыка. 2 класс. «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0C0C3C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Усачева В.О., Школяр 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Л.В.Учебник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Музыка. 3 класс. «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0C0C3C" w:rsidRDefault="008D2585" w:rsidP="008D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Усачева В.О., Школяр 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Л.В.Учебник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Музыка. 4 класс. «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«Изобразительное искусство»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F173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Учебный предмет «Изобразительное искусство» направлен на воспитание эстетических чувств, интереса к изобразительному искусству;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 развитие воображения, образного мышления, пространственных представлений, сенсорных навыков, способности к художественному творчеству; 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предмета «Изобразительное искусство» в 1 - 4 классах рассчитано на 1 час в неделю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15AD7">
              <w:t xml:space="preserve">Изобразительное искусство: интегрированная </w:t>
            </w:r>
            <w:proofErr w:type="spellStart"/>
            <w:r w:rsidRPr="00315AD7">
              <w:t>програма</w:t>
            </w:r>
            <w:proofErr w:type="spellEnd"/>
            <w:r w:rsidRPr="00315AD7">
              <w:t xml:space="preserve">: 1-4 классы/ Л. Г. Савенкова, Е. А. </w:t>
            </w:r>
            <w:proofErr w:type="spellStart"/>
            <w:r w:rsidRPr="00315AD7">
              <w:t>Ермолинская</w:t>
            </w:r>
            <w:proofErr w:type="spellEnd"/>
            <w:r w:rsidRPr="00315AD7">
              <w:t>, 2013г.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Учебник. Изобразительное искусство. 1 класс.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</w:t>
            </w:r>
            <w:proofErr w:type="spellStart"/>
            <w:r>
              <w:t>Е.А.Учебник</w:t>
            </w:r>
            <w:proofErr w:type="spellEnd"/>
            <w:r>
              <w:t>. Изобразительное искусство. 2 класс.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Учебник. Изобразительное искусство. 3 класс.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r>
              <w:lastRenderedPageBreak/>
              <w:t xml:space="preserve">Савенкова Л.Г., </w:t>
            </w:r>
            <w:proofErr w:type="spellStart"/>
            <w:r>
              <w:t>Ермолинская</w:t>
            </w:r>
            <w:proofErr w:type="spellEnd"/>
            <w:r>
              <w:t xml:space="preserve"> Е.А. Учебник. Изобразительное искусство. 4 класс.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F173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содержит: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2)Содержание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3)Тематическое планирование с указанием количества часов, отводимых на освоение каждой темы.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Учебный предмет «Технология» направлен на формирование позитивного эмоционально-ценностного отношения к труду и людям труда; приобретение личного опыта как основы обучения и познания;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 Изучение предмета «Технология» в соответствии с учебным планом школы в 1 - 4 классах рассчитано на 1 час в неделю.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Программа к комплекту учебников «Начальная школа XXI века» «Технология: программа 1-4 классы», </w:t>
            </w:r>
            <w:proofErr w:type="spellStart"/>
            <w:r>
              <w:t>Е.А.Лутцева</w:t>
            </w:r>
            <w:proofErr w:type="spellEnd"/>
            <w:r>
              <w:t>, 2013 г.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Учебник. Технология. 1 класс. М.: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Учебник. Технология. 2 класс. М.: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Учебник.  Технология. 3 класс. М.: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Pr="003863A0" w:rsidRDefault="008D2585" w:rsidP="008D2585">
            <w:pPr>
              <w:pStyle w:val="Default"/>
              <w:ind w:left="284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Учебник.  Технология. 4 класс. М.: «</w:t>
            </w:r>
            <w:proofErr w:type="spellStart"/>
            <w:r>
              <w:t>Вентана</w:t>
            </w:r>
            <w:proofErr w:type="spellEnd"/>
            <w:r>
              <w:t>-Граф»,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85" w:rsidRPr="003863A0" w:rsidTr="008D2585">
        <w:tc>
          <w:tcPr>
            <w:tcW w:w="2410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7479" w:type="dxa"/>
          </w:tcPr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составлена в соответствии с требованиями ФГОС НОО и на основе требований к результатам освоения основной образовательной программы начального общего образования  АНОО НОШ «Интеллект Академи</w:t>
            </w:r>
            <w:r w:rsidR="00784E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содержит: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1)Планируемые результаты освоения учебного предмета;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2)Содержание учебного предмета;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3)Тематическое планирование с указанием количества часов, отводимых на освоение каждой темы.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«Физическая культура» направлен на: формирование первоначальных представлений о значении физической культуры для укрепления здоровья человека </w:t>
            </w:r>
            <w:r w:rsidRPr="0038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овладение умениями организовывать </w:t>
            </w:r>
            <w:proofErr w:type="spellStart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игры;</w:t>
            </w:r>
            <w:proofErr w:type="gramEnd"/>
            <w:r w:rsidRPr="003863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A0">
              <w:rPr>
                <w:rFonts w:ascii="Times New Roman" w:hAnsi="Times New Roman" w:cs="Times New Roman"/>
                <w:sz w:val="24"/>
                <w:szCs w:val="24"/>
              </w:rPr>
              <w:t>Изучение предмета «Физическая культура» в 1 - 4 классах рассчитано на 3 часа в неделю.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3863A0">
              <w:rPr>
                <w:b/>
                <w:bCs/>
              </w:rPr>
              <w:t>Используемые учебники и пособия:</w:t>
            </w:r>
            <w:r w:rsidRPr="003863A0">
              <w:t xml:space="preserve"> 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 w:rsidRPr="00540990">
              <w:t>Рабочие программы. Физическая культура. Предметная линия учебников А. П. Матвеева. 1-4</w:t>
            </w:r>
            <w:r>
              <w:t xml:space="preserve"> классы. </w:t>
            </w:r>
            <w:proofErr w:type="spellStart"/>
            <w:r>
              <w:t>М.:«Просвещение</w:t>
            </w:r>
            <w:proofErr w:type="spellEnd"/>
            <w:r>
              <w:t>».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Матвеев А. П. Физическая культура. 1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Default="008D2585" w:rsidP="008D2585">
            <w:pPr>
              <w:pStyle w:val="Default"/>
              <w:ind w:left="284"/>
              <w:jc w:val="both"/>
            </w:pPr>
            <w:r>
              <w:t xml:space="preserve">Матвеев А. П. Физическая культура. 2класс.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Pr="003863A0" w:rsidRDefault="008D2585" w:rsidP="008D2585">
            <w:pPr>
              <w:pStyle w:val="Default"/>
              <w:ind w:left="284" w:right="-75"/>
              <w:jc w:val="both"/>
            </w:pPr>
            <w:r>
              <w:t xml:space="preserve">Матвеев А. </w:t>
            </w:r>
            <w:proofErr w:type="spellStart"/>
            <w:r>
              <w:t>П.Физическая</w:t>
            </w:r>
            <w:proofErr w:type="spellEnd"/>
            <w:r>
              <w:t xml:space="preserve"> культура. 3-4 класс. </w:t>
            </w:r>
            <w:proofErr w:type="spellStart"/>
            <w:r>
              <w:t>М.:«Просвещение</w:t>
            </w:r>
            <w:proofErr w:type="spellEnd"/>
            <w:r>
              <w:t>», 2016.</w:t>
            </w:r>
          </w:p>
          <w:p w:rsidR="008D2585" w:rsidRPr="003863A0" w:rsidRDefault="008D2585" w:rsidP="008D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3DE" w:rsidRPr="00695309" w:rsidRDefault="00F223DE" w:rsidP="00650F06">
      <w:pPr>
        <w:rPr>
          <w:rFonts w:ascii="Times New Roman" w:hAnsi="Times New Roman" w:cs="Times New Roman"/>
          <w:bCs/>
          <w:sz w:val="24"/>
          <w:szCs w:val="24"/>
        </w:rPr>
      </w:pPr>
    </w:p>
    <w:p w:rsidR="00FC50C1" w:rsidRPr="00B01636" w:rsidRDefault="00FC50C1" w:rsidP="00B01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0C1" w:rsidRPr="00B01636" w:rsidRDefault="00FC50C1" w:rsidP="00B01636">
      <w:pPr>
        <w:jc w:val="both"/>
        <w:rPr>
          <w:rFonts w:ascii="Times New Roman" w:hAnsi="Times New Roman" w:cs="Times New Roman"/>
          <w:sz w:val="24"/>
          <w:szCs w:val="24"/>
        </w:rPr>
      </w:pPr>
      <w:r w:rsidRPr="00B016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E61DA" w:rsidRPr="00B01636" w:rsidRDefault="00BE61DA" w:rsidP="00B016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1DA" w:rsidRPr="00B01636" w:rsidSect="00FC5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8C" w:rsidRDefault="00C6098C" w:rsidP="00EE5626">
      <w:pPr>
        <w:spacing w:after="0" w:line="240" w:lineRule="auto"/>
      </w:pPr>
      <w:r>
        <w:separator/>
      </w:r>
    </w:p>
  </w:endnote>
  <w:endnote w:type="continuationSeparator" w:id="0">
    <w:p w:rsidR="00C6098C" w:rsidRDefault="00C6098C" w:rsidP="00EE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8" w:rsidRDefault="004D15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8" w:rsidRDefault="004D15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8" w:rsidRDefault="004D15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8C" w:rsidRDefault="00C6098C" w:rsidP="00EE5626">
      <w:pPr>
        <w:spacing w:after="0" w:line="240" w:lineRule="auto"/>
      </w:pPr>
      <w:r>
        <w:separator/>
      </w:r>
    </w:p>
  </w:footnote>
  <w:footnote w:type="continuationSeparator" w:id="0">
    <w:p w:rsidR="00C6098C" w:rsidRDefault="00C6098C" w:rsidP="00EE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8" w:rsidRDefault="004D15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26" w:rsidRDefault="001A1EA5" w:rsidP="00AE7819">
    <w:pPr>
      <w:pStyle w:val="a5"/>
      <w:ind w:left="-1418"/>
      <w:jc w:val="right"/>
    </w:pPr>
    <w:r>
      <w:rPr>
        <w:noProof/>
        <w:color w:val="009A46"/>
        <w:lang w:eastAsia="ru-RU"/>
      </w:rPr>
      <w:pict>
        <v:rect id="Прямоугольник 4" o:spid="_x0000_s2049" style="position:absolute;left:0;text-align:left;margin-left:1pt;margin-top:-.15pt;width:265.65pt;height:68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" fillcolor="white [3201]" strokecolor="#9bbb59 [3206]" strokeweight="2pt">
          <v:textbox>
            <w:txbxContent>
              <w:p w:rsidR="008D2585" w:rsidRDefault="008D2585" w:rsidP="008D2585">
                <w:pPr>
                  <w:spacing w:line="240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A27E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Аннотации к рабочим программам </w:t>
                </w:r>
              </w:p>
              <w:p w:rsidR="008D2585" w:rsidRPr="008D2585" w:rsidRDefault="008D2585" w:rsidP="008D2585">
                <w:pPr>
                  <w:spacing w:line="240" w:lineRule="auto"/>
                  <w:contextualSpacing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A27E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учебных предметов начальной школ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ы</w:t>
                </w:r>
              </w:p>
              <w:p w:rsidR="00650F06" w:rsidRDefault="00650F06"/>
            </w:txbxContent>
          </v:textbox>
        </v:rect>
      </w:pict>
    </w:r>
    <w:r w:rsidR="00AE7819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-54610</wp:posOffset>
          </wp:positionV>
          <wp:extent cx="914400" cy="924560"/>
          <wp:effectExtent l="0" t="0" r="0" b="8890"/>
          <wp:wrapTight wrapText="bothSides">
            <wp:wrapPolygon edited="0">
              <wp:start x="0" y="0"/>
              <wp:lineTo x="0" y="21363"/>
              <wp:lineTo x="21150" y="21363"/>
              <wp:lineTo x="21150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1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5626">
      <w:rPr>
        <w:noProof/>
        <w:lang w:eastAsia="ru-RU"/>
      </w:rPr>
      <w:drawing>
        <wp:inline distT="0" distB="0" distL="0" distR="0">
          <wp:extent cx="2387506" cy="872358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2" t="15244" r="9448" b="12349"/>
                  <a:stretch/>
                </pic:blipFill>
                <pic:spPr bwMode="auto">
                  <a:xfrm>
                    <a:off x="0" y="0"/>
                    <a:ext cx="2388822" cy="872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8" w:rsidRDefault="004D15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8C"/>
    <w:multiLevelType w:val="hybridMultilevel"/>
    <w:tmpl w:val="1F10F3D4"/>
    <w:lvl w:ilvl="0" w:tplc="FC8C0B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977F1"/>
    <w:multiLevelType w:val="hybridMultilevel"/>
    <w:tmpl w:val="B364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B3B42"/>
    <w:multiLevelType w:val="hybridMultilevel"/>
    <w:tmpl w:val="E414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626"/>
    <w:rsid w:val="0004208E"/>
    <w:rsid w:val="0005621E"/>
    <w:rsid w:val="001638DD"/>
    <w:rsid w:val="001A1EA5"/>
    <w:rsid w:val="001F3079"/>
    <w:rsid w:val="00224AFE"/>
    <w:rsid w:val="00290909"/>
    <w:rsid w:val="003014BF"/>
    <w:rsid w:val="00386530"/>
    <w:rsid w:val="003C1F4B"/>
    <w:rsid w:val="003D5DD4"/>
    <w:rsid w:val="00462811"/>
    <w:rsid w:val="004D15B8"/>
    <w:rsid w:val="00502C57"/>
    <w:rsid w:val="00541432"/>
    <w:rsid w:val="00551CF7"/>
    <w:rsid w:val="00564433"/>
    <w:rsid w:val="0060531D"/>
    <w:rsid w:val="00631455"/>
    <w:rsid w:val="00650F06"/>
    <w:rsid w:val="00695309"/>
    <w:rsid w:val="00722B99"/>
    <w:rsid w:val="00784E22"/>
    <w:rsid w:val="00790667"/>
    <w:rsid w:val="00791B4D"/>
    <w:rsid w:val="008350D9"/>
    <w:rsid w:val="008C732C"/>
    <w:rsid w:val="008D2585"/>
    <w:rsid w:val="00986E9D"/>
    <w:rsid w:val="00A265F5"/>
    <w:rsid w:val="00A46722"/>
    <w:rsid w:val="00A73BCC"/>
    <w:rsid w:val="00A87E69"/>
    <w:rsid w:val="00A951C5"/>
    <w:rsid w:val="00AE7819"/>
    <w:rsid w:val="00B01636"/>
    <w:rsid w:val="00B13126"/>
    <w:rsid w:val="00B84CD8"/>
    <w:rsid w:val="00BE61DA"/>
    <w:rsid w:val="00C6098C"/>
    <w:rsid w:val="00C67135"/>
    <w:rsid w:val="00D560FA"/>
    <w:rsid w:val="00E63205"/>
    <w:rsid w:val="00E918C5"/>
    <w:rsid w:val="00EE5626"/>
    <w:rsid w:val="00F05619"/>
    <w:rsid w:val="00F1734F"/>
    <w:rsid w:val="00F223DE"/>
    <w:rsid w:val="00FC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626"/>
  </w:style>
  <w:style w:type="paragraph" w:styleId="a7">
    <w:name w:val="footer"/>
    <w:basedOn w:val="a"/>
    <w:link w:val="a8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626"/>
  </w:style>
  <w:style w:type="paragraph" w:styleId="a9">
    <w:name w:val="List Paragraph"/>
    <w:basedOn w:val="a"/>
    <w:uiPriority w:val="34"/>
    <w:qFormat/>
    <w:rsid w:val="00B13126"/>
    <w:pPr>
      <w:ind w:left="720"/>
      <w:contextualSpacing/>
    </w:pPr>
  </w:style>
  <w:style w:type="table" w:styleId="aa">
    <w:name w:val="Table Grid"/>
    <w:basedOn w:val="a1"/>
    <w:uiPriority w:val="59"/>
    <w:rsid w:val="008D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626"/>
  </w:style>
  <w:style w:type="paragraph" w:styleId="a7">
    <w:name w:val="footer"/>
    <w:basedOn w:val="a"/>
    <w:link w:val="a8"/>
    <w:uiPriority w:val="99"/>
    <w:unhideWhenUsed/>
    <w:rsid w:val="00EE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626"/>
  </w:style>
  <w:style w:type="paragraph" w:styleId="a9">
    <w:name w:val="List Paragraph"/>
    <w:basedOn w:val="a"/>
    <w:uiPriority w:val="34"/>
    <w:qFormat/>
    <w:rsid w:val="00B1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Белошицкая Лилия Олеговна</cp:lastModifiedBy>
  <cp:revision>15</cp:revision>
  <dcterms:created xsi:type="dcterms:W3CDTF">2017-07-27T05:57:00Z</dcterms:created>
  <dcterms:modified xsi:type="dcterms:W3CDTF">2019-03-30T03:32:00Z</dcterms:modified>
</cp:coreProperties>
</file>